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FE" w:rsidRPr="00953BFE" w:rsidRDefault="00953BFE" w:rsidP="00AA7FF4">
      <w:pPr>
        <w:spacing w:after="120"/>
        <w:rPr>
          <w:rFonts w:ascii="Calibri" w:hAnsi="Calibri" w:cs="Calibri"/>
          <w:b/>
          <w:color w:val="FF0000"/>
          <w:sz w:val="20"/>
          <w:szCs w:val="20"/>
        </w:rPr>
      </w:pPr>
      <w:r w:rsidRPr="00953BFE">
        <w:rPr>
          <w:rFonts w:ascii="Calibri" w:hAnsi="Calibri" w:cs="Calibri"/>
          <w:b/>
          <w:color w:val="FF0000"/>
          <w:sz w:val="20"/>
          <w:szCs w:val="20"/>
        </w:rPr>
        <w:t xml:space="preserve">Torba płócienna </w:t>
      </w:r>
    </w:p>
    <w:p w:rsidR="00953BFE" w:rsidRPr="00953BFE" w:rsidRDefault="00953BFE" w:rsidP="00953BFE">
      <w:p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53BFE">
        <w:rPr>
          <w:rFonts w:asciiTheme="minorHAnsi" w:hAnsiTheme="minorHAnsi" w:cstheme="minorHAnsi"/>
          <w:sz w:val="22"/>
          <w:szCs w:val="22"/>
        </w:rPr>
        <w:t>Wymagania:</w:t>
      </w:r>
    </w:p>
    <w:p w:rsidR="00953BFE" w:rsidRPr="00953BFE" w:rsidRDefault="00953BFE" w:rsidP="00953BFE">
      <w:pPr>
        <w:pStyle w:val="Akapitzlist20"/>
        <w:numPr>
          <w:ilvl w:val="0"/>
          <w:numId w:val="35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080" w:hanging="971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oznaczenie: uproszczony znak UZ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953BFE" w:rsidP="00953BFE">
      <w:pPr>
        <w:pStyle w:val="Akapitzlist20"/>
        <w:numPr>
          <w:ilvl w:val="0"/>
          <w:numId w:val="35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080" w:hanging="971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dane techniczne: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rozmiar torby: szerokość: 38 cm, wysokość 41 cm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AC3B97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dwa </w:t>
      </w:r>
      <w:r w:rsidR="00953BFE" w:rsidRPr="00953BFE">
        <w:rPr>
          <w:rFonts w:asciiTheme="minorHAnsi" w:hAnsiTheme="minorHAnsi" w:cstheme="minorHAnsi"/>
        </w:rPr>
        <w:t>uchwyty – dł. 70cm, szer. 2,5cm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 xml:space="preserve">materiał: bawełna gramatura </w:t>
      </w:r>
      <w:r w:rsidR="00040B0B">
        <w:rPr>
          <w:rFonts w:asciiTheme="minorHAnsi" w:hAnsiTheme="minorHAnsi" w:cstheme="minorHAnsi"/>
        </w:rPr>
        <w:t>28</w:t>
      </w:r>
      <w:bookmarkStart w:id="0" w:name="_GoBack"/>
      <w:bookmarkEnd w:id="0"/>
      <w:r w:rsidRPr="00953BFE">
        <w:rPr>
          <w:rFonts w:asciiTheme="minorHAnsi" w:hAnsiTheme="minorHAnsi" w:cstheme="minorHAnsi"/>
        </w:rPr>
        <w:t>0 g/m2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kolor torby: szary (60% czerni)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ilość nadruków: 1 (z jednej stronie torby)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kolor nadruku: dwukolorowy</w:t>
      </w:r>
      <w:r w:rsidR="00AA7FF4">
        <w:rPr>
          <w:rFonts w:asciiTheme="minorHAnsi" w:hAnsiTheme="minorHAnsi" w:cstheme="minorHAnsi"/>
        </w:rPr>
        <w:t>,</w:t>
      </w:r>
    </w:p>
    <w:p w:rsidR="00953BFE" w:rsidRPr="00953BFE" w:rsidRDefault="00953BFE" w:rsidP="00953BFE">
      <w:pPr>
        <w:pStyle w:val="Akapitzlist2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hanging="317"/>
        <w:jc w:val="both"/>
        <w:rPr>
          <w:rFonts w:asciiTheme="minorHAnsi" w:hAnsiTheme="minorHAnsi" w:cstheme="minorHAnsi"/>
        </w:rPr>
      </w:pPr>
      <w:r w:rsidRPr="00953BFE">
        <w:rPr>
          <w:rFonts w:asciiTheme="minorHAnsi" w:hAnsiTheme="minorHAnsi" w:cstheme="minorHAnsi"/>
        </w:rPr>
        <w:t>wielkość nadruku: 28 x 15 cm.</w:t>
      </w:r>
    </w:p>
    <w:p w:rsidR="00925029" w:rsidRPr="00953BFE" w:rsidRDefault="00925029" w:rsidP="00925029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53BFE">
        <w:rPr>
          <w:rFonts w:asciiTheme="minorHAnsi" w:hAnsiTheme="minorHAnsi" w:cstheme="minorHAnsi"/>
          <w:sz w:val="20"/>
          <w:szCs w:val="20"/>
        </w:rPr>
        <w:t>Ilość: ……….. sztuk.</w:t>
      </w:r>
    </w:p>
    <w:p w:rsidR="00925029" w:rsidRPr="009252DA" w:rsidRDefault="00925029" w:rsidP="00925029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AA7FF4" w:rsidRDefault="00AA7FF4" w:rsidP="00AA7FF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UWAGA:</w:t>
      </w:r>
    </w:p>
    <w:p w:rsidR="00AA7FF4" w:rsidRDefault="00AA7FF4" w:rsidP="00AA7FF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AA7FF4" w:rsidRDefault="00AA7FF4" w:rsidP="00AA7FF4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przysłać projekt do Zamawiającego w celu uzyskania jego akceptacji,</w:t>
      </w:r>
    </w:p>
    <w:p w:rsidR="00AA7FF4" w:rsidRDefault="00AA7FF4" w:rsidP="00AA7FF4">
      <w:pPr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produkcji. Zamawiający zastrzega sobie możliwość otrzymania trzech </w:t>
      </w:r>
      <w:proofErr w:type="spellStart"/>
      <w:r>
        <w:rPr>
          <w:rFonts w:ascii="Calibri" w:hAnsi="Calibri" w:cs="Calibri"/>
          <w:sz w:val="20"/>
          <w:szCs w:val="20"/>
        </w:rPr>
        <w:t>proofów</w:t>
      </w:r>
      <w:proofErr w:type="spellEnd"/>
      <w:r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p w:rsidR="00925029" w:rsidRPr="009252DA" w:rsidRDefault="00925029" w:rsidP="00AA7FF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sectPr w:rsidR="00925029" w:rsidRPr="009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00C35"/>
    <w:multiLevelType w:val="hybridMultilevel"/>
    <w:tmpl w:val="1EF8728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97DBE"/>
    <w:multiLevelType w:val="hybridMultilevel"/>
    <w:tmpl w:val="2D46561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516B3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825CD2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027A1E"/>
    <w:multiLevelType w:val="hybridMultilevel"/>
    <w:tmpl w:val="649C1F3A"/>
    <w:lvl w:ilvl="0" w:tplc="04150017">
      <w:start w:val="1"/>
      <w:numFmt w:val="lowerLetter"/>
      <w:lvlText w:val="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30"/>
  </w:num>
  <w:num w:numId="5">
    <w:abstractNumId w:val="1"/>
  </w:num>
  <w:num w:numId="6">
    <w:abstractNumId w:val="8"/>
  </w:num>
  <w:num w:numId="7">
    <w:abstractNumId w:val="7"/>
  </w:num>
  <w:num w:numId="8">
    <w:abstractNumId w:val="34"/>
  </w:num>
  <w:num w:numId="9">
    <w:abstractNumId w:val="29"/>
  </w:num>
  <w:num w:numId="10">
    <w:abstractNumId w:val="33"/>
  </w:num>
  <w:num w:numId="11">
    <w:abstractNumId w:val="0"/>
  </w:num>
  <w:num w:numId="12">
    <w:abstractNumId w:val="15"/>
  </w:num>
  <w:num w:numId="13">
    <w:abstractNumId w:val="27"/>
  </w:num>
  <w:num w:numId="14">
    <w:abstractNumId w:val="17"/>
  </w:num>
  <w:num w:numId="15">
    <w:abstractNumId w:val="32"/>
  </w:num>
  <w:num w:numId="16">
    <w:abstractNumId w:val="2"/>
  </w:num>
  <w:num w:numId="17">
    <w:abstractNumId w:val="23"/>
  </w:num>
  <w:num w:numId="18">
    <w:abstractNumId w:val="22"/>
  </w:num>
  <w:num w:numId="19">
    <w:abstractNumId w:val="31"/>
  </w:num>
  <w:num w:numId="20">
    <w:abstractNumId w:val="35"/>
  </w:num>
  <w:num w:numId="21">
    <w:abstractNumId w:val="18"/>
  </w:num>
  <w:num w:numId="22">
    <w:abstractNumId w:val="16"/>
  </w:num>
  <w:num w:numId="23">
    <w:abstractNumId w:val="10"/>
  </w:num>
  <w:num w:numId="24">
    <w:abstractNumId w:val="19"/>
  </w:num>
  <w:num w:numId="25">
    <w:abstractNumId w:val="5"/>
  </w:num>
  <w:num w:numId="26">
    <w:abstractNumId w:val="11"/>
  </w:num>
  <w:num w:numId="27">
    <w:abstractNumId w:val="28"/>
  </w:num>
  <w:num w:numId="28">
    <w:abstractNumId w:val="6"/>
  </w:num>
  <w:num w:numId="29">
    <w:abstractNumId w:val="12"/>
  </w:num>
  <w:num w:numId="30">
    <w:abstractNumId w:val="14"/>
  </w:num>
  <w:num w:numId="31">
    <w:abstractNumId w:val="24"/>
  </w:num>
  <w:num w:numId="32">
    <w:abstractNumId w:val="3"/>
  </w:num>
  <w:num w:numId="33">
    <w:abstractNumId w:val="20"/>
  </w:num>
  <w:num w:numId="34">
    <w:abstractNumId w:val="25"/>
  </w:num>
  <w:num w:numId="35">
    <w:abstractNumId w:val="4"/>
  </w:num>
  <w:num w:numId="36">
    <w:abstractNumId w:val="26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A"/>
    <w:rsid w:val="00040B0B"/>
    <w:rsid w:val="000B63AE"/>
    <w:rsid w:val="000E32F7"/>
    <w:rsid w:val="002727C8"/>
    <w:rsid w:val="002A7EE5"/>
    <w:rsid w:val="002B0077"/>
    <w:rsid w:val="004B0737"/>
    <w:rsid w:val="007A3E38"/>
    <w:rsid w:val="00810106"/>
    <w:rsid w:val="00816097"/>
    <w:rsid w:val="0091585B"/>
    <w:rsid w:val="00925029"/>
    <w:rsid w:val="00953BFE"/>
    <w:rsid w:val="00AA7FF4"/>
    <w:rsid w:val="00AC3B97"/>
    <w:rsid w:val="00B36557"/>
    <w:rsid w:val="00C16A2B"/>
    <w:rsid w:val="00CE4C21"/>
    <w:rsid w:val="00DC0605"/>
    <w:rsid w:val="00DE26CA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Lucyna Andrzejewska</cp:lastModifiedBy>
  <cp:revision>6</cp:revision>
  <dcterms:created xsi:type="dcterms:W3CDTF">2022-10-10T12:15:00Z</dcterms:created>
  <dcterms:modified xsi:type="dcterms:W3CDTF">2023-05-17T10:53:00Z</dcterms:modified>
</cp:coreProperties>
</file>